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504078438" r:id="rId2"/>
        </w:objec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1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7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 w:val="false"/>
          <w:sz w:val="28"/>
          <w:szCs w:val="28"/>
        </w:rPr>
        <w:t xml:space="preserve"> </w: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481330"/>
                <wp:effectExtent l="635" t="635" r="635" b="635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481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i w:val="false"/>
                                <w:i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65pt;margin-top:13.4pt;width:520.15pt;height:37.8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i w:val="false"/>
                          <w:i w:val="false"/>
                          <w:sz w:val="28"/>
                          <w:szCs w:val="28"/>
                        </w:rPr>
                      </w:pP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Title"/>
        <w:ind w:hanging="0"/>
        <w:jc w:val="left"/>
        <w:rPr>
          <w:i w:val="false"/>
          <w:i w:val="false"/>
          <w:sz w:val="28"/>
          <w:szCs w:val="28"/>
        </w:rPr>
      </w:pPr>
      <w:r>
        <w:rPr>
          <w:i w:val="false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XIII</w:t>
      </w:r>
      <w:r>
        <w:rPr>
          <w:b/>
          <w:sz w:val="28"/>
          <w:szCs w:val="28"/>
        </w:rPr>
        <w:t xml:space="preserve"> сессия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behindDoc="0" distT="19685" distB="19685" distL="19685" distR="1905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79375</wp:posOffset>
                </wp:positionV>
                <wp:extent cx="6629400" cy="0"/>
                <wp:effectExtent l="19685" t="19685" r="19050" b="19685"/>
                <wp:wrapNone/>
                <wp:docPr id="3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6.25pt" to="514.3pt,6.25pt" ID="Прямая соединительная линия 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685" distB="19685" distL="19685" distR="19050" simplePos="0" locked="0" layoutInCell="1" allowOverlap="1" relativeHeight="7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685" t="19685" r="19050" b="19685"/>
                <wp:wrapNone/>
                <wp:docPr id="4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1.75pt" to="514.3pt,11.75pt" ID="Прямая соединительная линия 1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tabs>
          <w:tab w:val="clear" w:pos="708"/>
          <w:tab w:val="left" w:pos="8222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15.10.2025г</w:t>
      </w:r>
      <w:r>
        <w:rPr>
          <w:b/>
          <w:sz w:val="28"/>
          <w:szCs w:val="28"/>
        </w:rPr>
        <w:t>.                                                                                            №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111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-</w:t>
      </w:r>
      <w:r>
        <w:rPr/>
        <w:t xml:space="preserve"> </w:t>
      </w: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</w:p>
    <w:p>
      <w:pPr>
        <w:pStyle w:val="Normal"/>
        <w:shd w:val="clear" w:color="auto" w:fill="FFFFFF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shd w:val="clear" w:color="auto" w:fill="FFFFFF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«Северо-Байкальский район» на передачу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имущества, находящегося в муниципальной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собственности муниципального образования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«Северо-Байкальский район», </w:t>
      </w:r>
    </w:p>
    <w:p>
      <w:pPr>
        <w:pStyle w:val="Normal"/>
        <w:rPr>
          <w:b/>
        </w:rPr>
      </w:pPr>
      <w:r>
        <w:rPr>
          <w:b/>
          <w:sz w:val="28"/>
          <w:szCs w:val="28"/>
        </w:rPr>
        <w:t xml:space="preserve">в муниципальную собственность  </w:t>
      </w:r>
    </w:p>
    <w:p>
      <w:pPr>
        <w:pStyle w:val="Normal"/>
        <w:rPr>
          <w:b/>
        </w:rPr>
      </w:pPr>
      <w:bookmarkStart w:id="0" w:name="_Hlk126231425"/>
      <w:r>
        <w:rPr>
          <w:b/>
          <w:sz w:val="28"/>
          <w:szCs w:val="28"/>
        </w:rPr>
        <w:t xml:space="preserve">муниципального образования «поселок Кичера»  </w:t>
      </w:r>
      <w:bookmarkEnd w:id="0"/>
    </w:p>
    <w:p>
      <w:pPr>
        <w:pStyle w:val="Normal"/>
        <w:rPr>
          <w:b/>
        </w:rPr>
      </w:pPr>
      <w:r>
        <w:rPr>
          <w:b/>
        </w:rPr>
      </w:r>
    </w:p>
    <w:p>
      <w:pPr>
        <w:pStyle w:val="ConsPlusTitle"/>
        <w:ind w:firstLine="720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Руководствуясь подпунктом 5 пункта 10 статьи 35 Федерального закона от 06.10.2003 № 131-ФЗ «Об общих принципах организации местного самоуправления в Российской Федерации»,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решил: </w:t>
      </w:r>
      <w:r>
        <w:rPr/>
        <w:tab/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firstLine="567" w:left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</w:t>
      </w:r>
      <w:r>
        <w:rPr>
          <w:sz w:val="28"/>
          <w:szCs w:val="28"/>
          <w:lang w:val="x-none" w:eastAsia="x-none"/>
        </w:rPr>
        <w:t xml:space="preserve"> в муниципальную собственность </w:t>
      </w:r>
      <w:r>
        <w:rPr>
          <w:sz w:val="28"/>
          <w:szCs w:val="28"/>
          <w:lang w:eastAsia="x-none"/>
        </w:rPr>
        <w:t>муниципального образования «</w:t>
      </w:r>
      <w:r>
        <w:rPr>
          <w:sz w:val="28"/>
          <w:szCs w:val="28"/>
          <w:lang w:val="ru-RU" w:eastAsia="x-none"/>
        </w:rPr>
        <w:t>поселок Кичера»</w:t>
      </w:r>
      <w:r>
        <w:rPr>
          <w:sz w:val="28"/>
          <w:szCs w:val="28"/>
          <w:lang w:val="x-none" w:eastAsia="x-none"/>
        </w:rPr>
        <w:t xml:space="preserve"> со</w:t>
      </w: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 xml:space="preserve">гласно приложению. </w:t>
      </w:r>
    </w:p>
    <w:p>
      <w:pPr>
        <w:pStyle w:val="Normal"/>
        <w:numPr>
          <w:ilvl w:val="0"/>
          <w:numId w:val="1"/>
        </w:numPr>
        <w:tabs>
          <w:tab w:val="clear" w:pos="708"/>
        </w:tabs>
        <w:ind w:firstLine="567" w:left="0"/>
        <w:jc w:val="both"/>
        <w:rPr>
          <w:sz w:val="28"/>
          <w:szCs w:val="28"/>
          <w:lang w:val="x-none" w:eastAsia="x-none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  <w:t>Настоящее решение вступает в силу со дня его подписания и подлежит официальному обнародованию в средствах массовой информации.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bidi="ar-SA"/>
        </w:rPr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>
      <w:pPr>
        <w:pStyle w:val="Normal"/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                                                        Н.Н. Малахова</w:t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>
      <w:pPr>
        <w:pStyle w:val="Normal"/>
        <w:widowControl/>
        <w:rPr/>
      </w:pPr>
      <w:r>
        <w:rPr/>
        <w:t>Проект представлен консультантом по имущественным отношениям</w:t>
      </w:r>
    </w:p>
    <w:p>
      <w:pPr>
        <w:pStyle w:val="Normal"/>
        <w:widowControl/>
        <w:rPr/>
      </w:pPr>
      <w:r>
        <w:rPr/>
        <w:t>МКУ КУМХ</w:t>
      </w:r>
    </w:p>
    <w:p>
      <w:pPr>
        <w:pStyle w:val="Normal"/>
        <w:widowControl/>
        <w:rPr/>
      </w:pPr>
      <w:r>
        <w:rPr>
          <w:rFonts w:ascii="Wingdings" w:hAnsi="Wingdings"/>
        </w:rPr>
        <w:t></w:t>
      </w:r>
      <w:r>
        <w:rPr/>
        <w:t>47-089 исп. Серкина И.А.</w:t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«Северо-Байкальский район»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15</w:t>
      </w:r>
      <w:r>
        <w:rPr>
          <w:bCs/>
          <w:sz w:val="24"/>
          <w:szCs w:val="24"/>
          <w:lang w:val="en-US"/>
        </w:rPr>
        <w:t>.10.2025</w:t>
      </w:r>
      <w:r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  <w:lang w:val="en-US"/>
        </w:rPr>
        <w:t>111- VII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468" w:left="-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71"/>
        <w:shd w:val="clear" w:color="auto" w:fill="auto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>
      <w:pPr>
        <w:pStyle w:val="71"/>
        <w:shd w:val="clear" w:color="auto" w:fill="auto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имущества, передаваемого из муниципальной собственности муниципального образования «Северо-Байкальский район» в муниципальную собственность МО ГП «поселок </w:t>
      </w:r>
      <w:r>
        <w:rPr>
          <w:rFonts w:ascii="Times New Roman" w:hAnsi="Times New Roman"/>
          <w:sz w:val="24"/>
          <w:szCs w:val="24"/>
          <w:lang w:val="ru-RU"/>
        </w:rPr>
        <w:t>Кичера</w:t>
      </w:r>
      <w:r>
        <w:rPr>
          <w:rFonts w:ascii="Times New Roman" w:hAnsi="Times New Roman"/>
          <w:sz w:val="24"/>
          <w:szCs w:val="24"/>
        </w:rPr>
        <w:t xml:space="preserve">» </w:t>
      </w:r>
    </w:p>
    <w:p>
      <w:pPr>
        <w:pStyle w:val="71"/>
        <w:shd w:val="clear" w:color="auto" w:fill="auto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81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"/>
        <w:gridCol w:w="1295"/>
        <w:gridCol w:w="3346"/>
        <w:gridCol w:w="1753"/>
        <w:gridCol w:w="1333"/>
      </w:tblGrid>
      <w:tr>
        <w:trPr>
          <w:trHeight w:val="653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объекта</w:t>
            </w:r>
          </w:p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местоположения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кв.м.</w:t>
            </w:r>
          </w:p>
        </w:tc>
      </w:tr>
      <w:tr>
        <w:trPr>
          <w:trHeight w:val="286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Нежилое помещение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Республика Бурятия, Северо-Байкальский район, п. Кичера, ул. Центральная, д.1, помещ.96-99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  <w:t>03:17:060101:378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  <w:t>191,3</w:t>
            </w:r>
          </w:p>
        </w:tc>
      </w:tr>
    </w:tbl>
    <w:p>
      <w:pPr>
        <w:pStyle w:val="Normal"/>
        <w:shd w:val="clear" w:color="auto" w:fill="auto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215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Wingding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f342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Times New Roman CYR" w:hAnsi="Times New Roman CYR" w:cs="Times New Roman CYR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qFormat/>
    <w:rsid w:val="00af3427"/>
    <w:rPr>
      <w:rFonts w:ascii="Times New Roman" w:hAnsi="Times New Roman" w:eastAsia="Times New Roman" w:cs="Times New Roman"/>
      <w:b/>
      <w:i/>
      <w:sz w:val="40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semiHidden/>
    <w:qFormat/>
    <w:rsid w:val="00af342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" w:customStyle="1">
    <w:name w:val="Основной текст (7)_"/>
    <w:link w:val="71"/>
    <w:qFormat/>
    <w:locked/>
    <w:rsid w:val="00af3427"/>
    <w:rPr>
      <w:rFonts w:ascii="Arial" w:hAnsi="Arial" w:eastAsia="Arial" w:cs="Arial"/>
      <w:b/>
      <w:bCs/>
      <w:sz w:val="21"/>
      <w:szCs w:val="21"/>
      <w:shd w:fill="FFFFFF" w:val="clear"/>
    </w:rPr>
  </w:style>
  <w:style w:type="character" w:styleId="Style14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link w:val="Style13"/>
    <w:qFormat/>
    <w:rsid w:val="00af3427"/>
    <w:pPr>
      <w:widowControl/>
      <w:ind w:firstLine="2268"/>
      <w:jc w:val="center"/>
    </w:pPr>
    <w:rPr>
      <w:b/>
      <w:i/>
      <w:sz w:val="40"/>
    </w:rPr>
  </w:style>
  <w:style w:type="paragraph" w:styleId="BodyTextIndent2">
    <w:name w:val="Body Text Indent 2"/>
    <w:basedOn w:val="Normal"/>
    <w:link w:val="2"/>
    <w:semiHidden/>
    <w:unhideWhenUsed/>
    <w:qFormat/>
    <w:rsid w:val="00af3427"/>
    <w:pPr>
      <w:widowControl/>
      <w:ind w:firstLine="709"/>
      <w:jc w:val="both"/>
    </w:pPr>
    <w:rPr>
      <w:sz w:val="28"/>
      <w:szCs w:val="28"/>
    </w:rPr>
  </w:style>
  <w:style w:type="paragraph" w:styleId="71" w:customStyle="1">
    <w:name w:val="Основной текст (7)"/>
    <w:basedOn w:val="Normal"/>
    <w:link w:val="7"/>
    <w:qFormat/>
    <w:rsid w:val="00af3427"/>
    <w:pPr>
      <w:shd w:val="clear" w:color="auto" w:fill="FFFFFF"/>
      <w:spacing w:lineRule="atLeast" w:line="0" w:before="60" w:after="60"/>
    </w:pPr>
    <w:rPr>
      <w:rFonts w:ascii="Arial" w:hAnsi="Arial" w:eastAsia="Arial" w:cs="Arial"/>
      <w:b/>
      <w:bCs/>
      <w:sz w:val="21"/>
      <w:szCs w:val="21"/>
      <w:lang w:eastAsia="en-US"/>
    </w:rPr>
  </w:style>
  <w:style w:type="paragraph" w:styleId="ConsPlusTitle" w:customStyle="1">
    <w:name w:val="ConsPlusTitle"/>
    <w:qFormat/>
    <w:rsid w:val="00af342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920" w:leader="none"/>
        <w:tab w:val="right" w:pos="9841" w:leader="none"/>
      </w:tabs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Style20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1">
    <w:name w:val=" Знак1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22">
    <w:name w:val="Основной текст с отступом 2"/>
    <w:basedOn w:val="Normal"/>
    <w:qFormat/>
    <w:pPr>
      <w:ind w:firstLine="567" w:left="0" w:right="0"/>
      <w:jc w:val="both"/>
    </w:pPr>
    <w:rPr>
      <w:szCs w:val="26"/>
    </w:rPr>
  </w:style>
  <w:style w:type="paragraph" w:styleId="BodyTextIndent">
    <w:name w:val="Body Text Indent"/>
    <w:basedOn w:val="Normal"/>
    <w:pPr>
      <w:ind w:firstLine="708" w:left="0" w:right="0"/>
      <w:jc w:val="both"/>
    </w:pPr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23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LibreOffice/7.6.7.2$Windows_X86_64 LibreOffice_project/dd47e4b30cb7dab30588d6c79c651f218165e3c5</Application>
  <AppVersion>15.0000</AppVersion>
  <Pages>2</Pages>
  <Words>204</Words>
  <Characters>1670</Characters>
  <CharactersWithSpaces>2024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2023-11-23T00:22:00Z</dcterms:created>
  <dc:creator>Admin</dc:creator>
  <dc:description/>
  <dc:language>ru-RU</dc:language>
  <cp:lastModifiedBy/>
  <cp:lastPrinted>2025-02-19T09:50:31Z</cp:lastPrinted>
  <dcterms:modified xsi:type="dcterms:W3CDTF">2025-10-16T11:24:47Z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